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4D3A" w14:textId="77777777" w:rsidR="00631B61" w:rsidRPr="00631B61" w:rsidRDefault="00631B61" w:rsidP="00631B61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kern w:val="36"/>
          <w:szCs w:val="28"/>
          <w:lang w:val="en-US" w:eastAsia="ru-RU"/>
        </w:rPr>
        <w:t>Methodical Recommendations for Laboratory Class 3</w:t>
      </w:r>
    </w:p>
    <w:p w14:paraId="7F3C8B19" w14:textId="77777777" w:rsidR="00631B61" w:rsidRPr="00631B61" w:rsidRDefault="00631B61" w:rsidP="00631B61">
      <w:pPr>
        <w:spacing w:after="0"/>
        <w:jc w:val="center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Study of the Structure of the Digestive and Respiratory Systems Using Dummies and Atlases</w:t>
      </w:r>
    </w:p>
    <w:p w14:paraId="50B146E7" w14:textId="77777777" w:rsidR="00631B61" w:rsidRPr="00631B61" w:rsidRDefault="00631B61" w:rsidP="00631B61">
      <w:pPr>
        <w:spacing w:after="0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1. Objectives of the Laboratory Class</w:t>
      </w:r>
    </w:p>
    <w:p w14:paraId="3BF9D978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General Objectives:</w:t>
      </w:r>
    </w:p>
    <w:p w14:paraId="7B18AA5B" w14:textId="77777777" w:rsidR="00631B61" w:rsidRPr="00631B61" w:rsidRDefault="00631B61" w:rsidP="00631B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Familiarize students with the anatomical structure of the digestive and respiratory systems.</w:t>
      </w:r>
    </w:p>
    <w:p w14:paraId="7C4C561F" w14:textId="77777777" w:rsidR="00631B61" w:rsidRPr="00631B61" w:rsidRDefault="00631B61" w:rsidP="00631B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Develop skills in identifying key organs using anatomical dummies and atlases.</w:t>
      </w:r>
    </w:p>
    <w:p w14:paraId="1790E737" w14:textId="77777777" w:rsidR="00631B61" w:rsidRPr="00631B61" w:rsidRDefault="00631B61" w:rsidP="00631B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Understand the interrelation between structure and function in both systems.</w:t>
      </w:r>
    </w:p>
    <w:p w14:paraId="2D02D783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Specific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Learning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Objectives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1128EB6" w14:textId="77777777" w:rsidR="00631B61" w:rsidRPr="00631B61" w:rsidRDefault="00631B61" w:rsidP="00631B6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Identify and describe the main organs of the digestive and respiratory systems.</w:t>
      </w:r>
    </w:p>
    <w:p w14:paraId="1FF9B8F5" w14:textId="77777777" w:rsidR="00631B61" w:rsidRPr="00631B61" w:rsidRDefault="00631B61" w:rsidP="00631B6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Understand the anatomical position and relationships of these organs.</w:t>
      </w:r>
    </w:p>
    <w:p w14:paraId="4A394481" w14:textId="77777777" w:rsidR="00631B61" w:rsidRPr="00631B61" w:rsidRDefault="00631B61" w:rsidP="00631B6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Analyze the structural adaptations that facilitate their functions.</w:t>
      </w:r>
    </w:p>
    <w:p w14:paraId="1205D6DE" w14:textId="77777777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31B61">
        <w:rPr>
          <w:rFonts w:eastAsia="Times New Roman" w:cs="Times New Roman"/>
          <w:szCs w:val="28"/>
          <w:lang w:eastAsia="ru-RU"/>
        </w:rPr>
        <w:pict w14:anchorId="332BFD79">
          <v:rect id="_x0000_i1025" style="width:0;height:1.5pt" o:hralign="center" o:hrstd="t" o:hr="t" fillcolor="#a0a0a0" stroked="f"/>
        </w:pict>
      </w:r>
    </w:p>
    <w:p w14:paraId="0510B980" w14:textId="77777777" w:rsidR="00631B61" w:rsidRPr="00631B61" w:rsidRDefault="00631B61" w:rsidP="00631B61">
      <w:pPr>
        <w:spacing w:after="0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2. Theoretical Foundations</w:t>
      </w:r>
    </w:p>
    <w:p w14:paraId="6DA9157A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1. Digestive System Anatomy and Function</w:t>
      </w:r>
    </w:p>
    <w:p w14:paraId="0AA9C915" w14:textId="77777777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Divisions of the Digestive System:</w:t>
      </w:r>
    </w:p>
    <w:p w14:paraId="2E93E380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Oral Cavity: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Teeth, tongue, salivary glands – responsible for mechanical and chemical digestion.</w:t>
      </w:r>
    </w:p>
    <w:p w14:paraId="7A8B7A2A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Pharynx and Esophagus: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Pathway for food from the mouth to the stomach.</w:t>
      </w:r>
    </w:p>
    <w:p w14:paraId="53DAA733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Stomach: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Acidic environment for digestion, presence of rugae for expansion.</w:t>
      </w:r>
    </w:p>
    <w:p w14:paraId="064D38CE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Small Intestine: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Duodenum, jejunum, ileum – main site of nutrient absorption.</w:t>
      </w:r>
    </w:p>
    <w:p w14:paraId="5B88F22E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Large Intestine: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Water absorption, bacterial fermentation, and waste formation.</w:t>
      </w:r>
    </w:p>
    <w:p w14:paraId="2FBFA328" w14:textId="77777777" w:rsidR="00631B61" w:rsidRPr="00631B61" w:rsidRDefault="00631B61" w:rsidP="00631B61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Accessory Organs:</w:t>
      </w:r>
      <w:r w:rsidRPr="00631B61">
        <w:rPr>
          <w:rFonts w:eastAsia="Times New Roman" w:cs="Times New Roman"/>
          <w:szCs w:val="28"/>
          <w:lang w:val="en-US" w:eastAsia="ru-RU"/>
        </w:rPr>
        <w:t xml:space="preserve"> Liver (bile production), gallbladder (bile storage), pancreas (digestive enzymes).</w:t>
      </w:r>
    </w:p>
    <w:p w14:paraId="65E30434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2. Respiratory System Anatomy and Function</w:t>
      </w:r>
    </w:p>
    <w:p w14:paraId="51253474" w14:textId="77777777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Divisions of the Respiratory System:</w:t>
      </w:r>
    </w:p>
    <w:p w14:paraId="1B5A1FC2" w14:textId="77777777" w:rsidR="00631B61" w:rsidRPr="00631B61" w:rsidRDefault="00631B61" w:rsidP="00631B61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Upper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Respiratory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Tract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81123E" w14:textId="77777777" w:rsidR="00631B61" w:rsidRPr="00631B61" w:rsidRDefault="00631B61" w:rsidP="00631B61">
      <w:pPr>
        <w:numPr>
          <w:ilvl w:val="1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Nasal </w:t>
      </w:r>
      <w:proofErr w:type="gramStart"/>
      <w:r w:rsidRPr="00631B61">
        <w:rPr>
          <w:rFonts w:eastAsia="Times New Roman" w:cs="Times New Roman"/>
          <w:szCs w:val="28"/>
          <w:lang w:val="en-US" w:eastAsia="ru-RU"/>
        </w:rPr>
        <w:t>cavity</w:t>
      </w:r>
      <w:proofErr w:type="gramEnd"/>
      <w:r w:rsidRPr="00631B61">
        <w:rPr>
          <w:rFonts w:eastAsia="Times New Roman" w:cs="Times New Roman"/>
          <w:szCs w:val="28"/>
          <w:lang w:val="en-US" w:eastAsia="ru-RU"/>
        </w:rPr>
        <w:t>: Filters, warms, and humidifies air.</w:t>
      </w:r>
    </w:p>
    <w:p w14:paraId="51A5BA46" w14:textId="77777777" w:rsidR="00631B61" w:rsidRPr="00631B61" w:rsidRDefault="00631B61" w:rsidP="00631B61">
      <w:pPr>
        <w:numPr>
          <w:ilvl w:val="1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Pharynx and larynx: Pathway for air, vocalization function.</w:t>
      </w:r>
    </w:p>
    <w:p w14:paraId="5DE8030B" w14:textId="77777777" w:rsidR="00631B61" w:rsidRPr="00631B61" w:rsidRDefault="00631B61" w:rsidP="00631B61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Lower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Respiratory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Tract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8C9A140" w14:textId="77777777" w:rsidR="00631B61" w:rsidRPr="00631B61" w:rsidRDefault="00631B61" w:rsidP="00631B61">
      <w:pPr>
        <w:numPr>
          <w:ilvl w:val="1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Trachea: Air passage with cartilaginous rings for structural support.</w:t>
      </w:r>
    </w:p>
    <w:p w14:paraId="5A3BEF70" w14:textId="77777777" w:rsidR="00631B61" w:rsidRPr="00631B61" w:rsidRDefault="00631B61" w:rsidP="00631B61">
      <w:pPr>
        <w:numPr>
          <w:ilvl w:val="1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Bronchi and bronchioles: Conduct air into the lungs.</w:t>
      </w:r>
    </w:p>
    <w:p w14:paraId="485D77B3" w14:textId="77777777" w:rsidR="00631B61" w:rsidRPr="00631B61" w:rsidRDefault="00631B61" w:rsidP="00631B61">
      <w:pPr>
        <w:numPr>
          <w:ilvl w:val="1"/>
          <w:numId w:val="4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Alveoli: Gas exchange occurs here via capillary networks.</w:t>
      </w:r>
    </w:p>
    <w:p w14:paraId="44C5E9F7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Key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Functional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Relationships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7AD7DB2" w14:textId="77777777" w:rsidR="00631B61" w:rsidRPr="00631B61" w:rsidRDefault="00631B61" w:rsidP="00631B61">
      <w:pPr>
        <w:numPr>
          <w:ilvl w:val="0"/>
          <w:numId w:val="5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631B61">
        <w:rPr>
          <w:rFonts w:eastAsia="Times New Roman" w:cs="Times New Roman"/>
          <w:szCs w:val="28"/>
          <w:lang w:val="en-US" w:eastAsia="ru-RU"/>
        </w:rPr>
        <w:t xml:space="preserve">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epiglottis</w:t>
      </w:r>
      <w:proofErr w:type="gramEnd"/>
      <w:r w:rsidRPr="00631B61">
        <w:rPr>
          <w:rFonts w:eastAsia="Times New Roman" w:cs="Times New Roman"/>
          <w:szCs w:val="28"/>
          <w:lang w:val="en-US" w:eastAsia="ru-RU"/>
        </w:rPr>
        <w:t xml:space="preserve"> prevents food from entering the trachea.</w:t>
      </w:r>
    </w:p>
    <w:p w14:paraId="55BC151E" w14:textId="77777777" w:rsidR="00631B61" w:rsidRPr="00631B61" w:rsidRDefault="00631B61" w:rsidP="00631B61">
      <w:pPr>
        <w:numPr>
          <w:ilvl w:val="0"/>
          <w:numId w:val="5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diaphragm</w:t>
      </w:r>
      <w:r w:rsidRPr="00631B61">
        <w:rPr>
          <w:rFonts w:eastAsia="Times New Roman" w:cs="Times New Roman"/>
          <w:szCs w:val="28"/>
          <w:lang w:val="en-US" w:eastAsia="ru-RU"/>
        </w:rPr>
        <w:t xml:space="preserve"> and intercostal muscles play a key role in breathing.</w:t>
      </w:r>
    </w:p>
    <w:p w14:paraId="2B82F8B1" w14:textId="77777777" w:rsidR="00631B61" w:rsidRPr="00631B61" w:rsidRDefault="00631B61" w:rsidP="00631B61">
      <w:pPr>
        <w:numPr>
          <w:ilvl w:val="0"/>
          <w:numId w:val="5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digestive and respiratory systems share the pharynx</w:t>
      </w:r>
      <w:r w:rsidRPr="00631B61">
        <w:rPr>
          <w:rFonts w:eastAsia="Times New Roman" w:cs="Times New Roman"/>
          <w:szCs w:val="28"/>
          <w:lang w:val="en-US" w:eastAsia="ru-RU"/>
        </w:rPr>
        <w:t>, which serves as a passage for both food and air.</w:t>
      </w:r>
    </w:p>
    <w:p w14:paraId="5A8B5B24" w14:textId="77777777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31B61">
        <w:rPr>
          <w:rFonts w:eastAsia="Times New Roman" w:cs="Times New Roman"/>
          <w:szCs w:val="28"/>
          <w:lang w:eastAsia="ru-RU"/>
        </w:rPr>
        <w:pict w14:anchorId="39A7DC7B">
          <v:rect id="_x0000_i1026" style="width:0;height:1.5pt" o:hralign="center" o:hrstd="t" o:hr="t" fillcolor="#a0a0a0" stroked="f"/>
        </w:pict>
      </w:r>
    </w:p>
    <w:p w14:paraId="2F3460CD" w14:textId="77777777" w:rsidR="00631B61" w:rsidRPr="00631B61" w:rsidRDefault="00631B61" w:rsidP="00631B61">
      <w:pPr>
        <w:spacing w:after="0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3. Practical Laboratory Work</w:t>
      </w:r>
    </w:p>
    <w:p w14:paraId="07726175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Materials and Equipment:</w:t>
      </w:r>
    </w:p>
    <w:p w14:paraId="4A1175D5" w14:textId="77777777" w:rsidR="00631B61" w:rsidRPr="00631B61" w:rsidRDefault="00631B61" w:rsidP="00631B61">
      <w:pPr>
        <w:numPr>
          <w:ilvl w:val="0"/>
          <w:numId w:val="6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Anatomical dummies/models of the digestive and respiratory systems.</w:t>
      </w:r>
    </w:p>
    <w:p w14:paraId="1AE24C4A" w14:textId="77777777" w:rsidR="00631B61" w:rsidRPr="00631B61" w:rsidRDefault="00631B61" w:rsidP="00631B61">
      <w:pPr>
        <w:numPr>
          <w:ilvl w:val="0"/>
          <w:numId w:val="6"/>
        </w:numPr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1B61">
        <w:rPr>
          <w:rFonts w:eastAsia="Times New Roman" w:cs="Times New Roman"/>
          <w:szCs w:val="28"/>
          <w:lang w:eastAsia="ru-RU"/>
        </w:rPr>
        <w:t>Atlases</w:t>
      </w:r>
      <w:proofErr w:type="spellEnd"/>
      <w:r w:rsidRPr="00631B6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szCs w:val="28"/>
          <w:lang w:eastAsia="ru-RU"/>
        </w:rPr>
        <w:t>with</w:t>
      </w:r>
      <w:proofErr w:type="spellEnd"/>
      <w:r w:rsidRPr="00631B6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szCs w:val="28"/>
          <w:lang w:eastAsia="ru-RU"/>
        </w:rPr>
        <w:t>labeled</w:t>
      </w:r>
      <w:proofErr w:type="spellEnd"/>
      <w:r w:rsidRPr="00631B6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szCs w:val="28"/>
          <w:lang w:eastAsia="ru-RU"/>
        </w:rPr>
        <w:t>diagrams</w:t>
      </w:r>
      <w:proofErr w:type="spellEnd"/>
      <w:r w:rsidRPr="00631B61">
        <w:rPr>
          <w:rFonts w:eastAsia="Times New Roman" w:cs="Times New Roman"/>
          <w:szCs w:val="28"/>
          <w:lang w:eastAsia="ru-RU"/>
        </w:rPr>
        <w:t>.</w:t>
      </w:r>
    </w:p>
    <w:p w14:paraId="7695798A" w14:textId="77777777" w:rsidR="00631B61" w:rsidRPr="00631B61" w:rsidRDefault="00631B61" w:rsidP="00631B61">
      <w:pPr>
        <w:numPr>
          <w:ilvl w:val="0"/>
          <w:numId w:val="6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Hand-held models of individual organs (e.g., lungs, liver, stomach).</w:t>
      </w:r>
    </w:p>
    <w:p w14:paraId="5F6487FC" w14:textId="77777777" w:rsidR="00631B61" w:rsidRPr="00631B61" w:rsidRDefault="00631B61" w:rsidP="00631B61">
      <w:pPr>
        <w:numPr>
          <w:ilvl w:val="0"/>
          <w:numId w:val="6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lastRenderedPageBreak/>
        <w:t>Markers and labeling sheets for interactive learning.</w:t>
      </w:r>
    </w:p>
    <w:p w14:paraId="2EC1BB45" w14:textId="77777777" w:rsidR="00631B61" w:rsidRPr="00631B61" w:rsidRDefault="00631B61" w:rsidP="00631B61">
      <w:pPr>
        <w:spacing w:after="0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Step-by-Step Procedure:</w:t>
      </w:r>
    </w:p>
    <w:p w14:paraId="593A0F0C" w14:textId="77777777" w:rsidR="00631B61" w:rsidRPr="00631B61" w:rsidRDefault="00631B61" w:rsidP="00631B61">
      <w:pPr>
        <w:spacing w:after="0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Step 1: Identification of Digestive System Organs</w:t>
      </w:r>
    </w:p>
    <w:p w14:paraId="2360160E" w14:textId="77777777" w:rsidR="00631B61" w:rsidRPr="00631B61" w:rsidRDefault="00631B61" w:rsidP="00631B61">
      <w:pPr>
        <w:numPr>
          <w:ilvl w:val="0"/>
          <w:numId w:val="7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Locate and describe 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oral cavity, pharynx, esophagus, stomach, intestines, and accessory organs</w:t>
      </w:r>
      <w:r w:rsidRPr="00631B61">
        <w:rPr>
          <w:rFonts w:eastAsia="Times New Roman" w:cs="Times New Roman"/>
          <w:szCs w:val="28"/>
          <w:lang w:val="en-US" w:eastAsia="ru-RU"/>
        </w:rPr>
        <w:t xml:space="preserve"> on the dummy.</w:t>
      </w:r>
    </w:p>
    <w:p w14:paraId="383AD0A2" w14:textId="77777777" w:rsidR="00631B61" w:rsidRPr="00631B61" w:rsidRDefault="00631B61" w:rsidP="00631B61">
      <w:pPr>
        <w:numPr>
          <w:ilvl w:val="0"/>
          <w:numId w:val="7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Use the atlas to compare different sections and understand their functions.</w:t>
      </w:r>
    </w:p>
    <w:p w14:paraId="43629D82" w14:textId="77777777" w:rsidR="00631B61" w:rsidRPr="00631B61" w:rsidRDefault="00631B61" w:rsidP="00631B61">
      <w:pPr>
        <w:numPr>
          <w:ilvl w:val="0"/>
          <w:numId w:val="7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Discuss how the digestive tract changes in structure along its length.</w:t>
      </w:r>
    </w:p>
    <w:p w14:paraId="39416915" w14:textId="77777777" w:rsidR="00631B61" w:rsidRPr="00631B61" w:rsidRDefault="00631B61" w:rsidP="00631B61">
      <w:pPr>
        <w:spacing w:after="0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31B61">
        <w:rPr>
          <w:rFonts w:eastAsia="Times New Roman" w:cs="Times New Roman"/>
          <w:b/>
          <w:bCs/>
          <w:szCs w:val="28"/>
          <w:lang w:val="en-US" w:eastAsia="ru-RU"/>
        </w:rPr>
        <w:t>Step 2: Identification of Respiratory System Organs</w:t>
      </w:r>
    </w:p>
    <w:p w14:paraId="1D6910D7" w14:textId="77777777" w:rsidR="00631B61" w:rsidRPr="00631B61" w:rsidRDefault="00631B61" w:rsidP="00631B61">
      <w:pPr>
        <w:numPr>
          <w:ilvl w:val="0"/>
          <w:numId w:val="8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Observe 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nasal cavity, pharynx, larynx, trachea, bronchi, lungs, and alveoli</w:t>
      </w:r>
      <w:r w:rsidRPr="00631B61">
        <w:rPr>
          <w:rFonts w:eastAsia="Times New Roman" w:cs="Times New Roman"/>
          <w:szCs w:val="28"/>
          <w:lang w:val="en-US" w:eastAsia="ru-RU"/>
        </w:rPr>
        <w:t xml:space="preserve"> using dummies and atlases.</w:t>
      </w:r>
    </w:p>
    <w:p w14:paraId="62B7C326" w14:textId="77777777" w:rsidR="00631B61" w:rsidRPr="00631B61" w:rsidRDefault="00631B61" w:rsidP="00631B61">
      <w:pPr>
        <w:numPr>
          <w:ilvl w:val="0"/>
          <w:numId w:val="8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Discuss the branching pattern from trachea → bronchi → bronchioles → alveoli.</w:t>
      </w:r>
    </w:p>
    <w:p w14:paraId="3EC667BD" w14:textId="77777777" w:rsidR="00631B61" w:rsidRPr="00631B61" w:rsidRDefault="00631B61" w:rsidP="00631B61">
      <w:pPr>
        <w:numPr>
          <w:ilvl w:val="0"/>
          <w:numId w:val="8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Explain how structural features, such as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cartilage in the trachea</w:t>
      </w:r>
      <w:r w:rsidRPr="00631B61">
        <w:rPr>
          <w:rFonts w:eastAsia="Times New Roman" w:cs="Times New Roman"/>
          <w:szCs w:val="28"/>
          <w:lang w:val="en-US" w:eastAsia="ru-RU"/>
        </w:rPr>
        <w:t xml:space="preserve"> and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capillary networks in alveoli</w:t>
      </w:r>
      <w:r w:rsidRPr="00631B61">
        <w:rPr>
          <w:rFonts w:eastAsia="Times New Roman" w:cs="Times New Roman"/>
          <w:szCs w:val="28"/>
          <w:lang w:val="en-US" w:eastAsia="ru-RU"/>
        </w:rPr>
        <w:t>, facilitate function.</w:t>
      </w:r>
    </w:p>
    <w:p w14:paraId="5C869CD1" w14:textId="77777777" w:rsidR="00631B61" w:rsidRPr="00631B61" w:rsidRDefault="00631B61" w:rsidP="00631B61">
      <w:pPr>
        <w:spacing w:after="0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Step 3: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Structural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Adaptations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Functions</w:t>
      </w:r>
      <w:proofErr w:type="spellEnd"/>
    </w:p>
    <w:p w14:paraId="333AF1FE" w14:textId="77777777" w:rsidR="00631B61" w:rsidRPr="00631B61" w:rsidRDefault="00631B61" w:rsidP="00631B61">
      <w:pPr>
        <w:numPr>
          <w:ilvl w:val="0"/>
          <w:numId w:val="9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Examine 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alveolar structure</w:t>
      </w:r>
      <w:r w:rsidRPr="00631B61">
        <w:rPr>
          <w:rFonts w:eastAsia="Times New Roman" w:cs="Times New Roman"/>
          <w:szCs w:val="28"/>
          <w:lang w:val="en-US" w:eastAsia="ru-RU"/>
        </w:rPr>
        <w:t xml:space="preserve"> under a magnified model to understand gas exchange.</w:t>
      </w:r>
    </w:p>
    <w:p w14:paraId="77625E9C" w14:textId="77777777" w:rsidR="00631B61" w:rsidRPr="00631B61" w:rsidRDefault="00631B61" w:rsidP="00631B61">
      <w:pPr>
        <w:numPr>
          <w:ilvl w:val="0"/>
          <w:numId w:val="9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Compare the muscular walls of the stomach with the smooth walls of the intestines.</w:t>
      </w:r>
    </w:p>
    <w:p w14:paraId="13D46F80" w14:textId="77777777" w:rsidR="00631B61" w:rsidRPr="00631B61" w:rsidRDefault="00631B61" w:rsidP="00631B61">
      <w:pPr>
        <w:numPr>
          <w:ilvl w:val="0"/>
          <w:numId w:val="9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Discuss 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role of digestive enzymes</w:t>
      </w:r>
      <w:r w:rsidRPr="00631B61">
        <w:rPr>
          <w:rFonts w:eastAsia="Times New Roman" w:cs="Times New Roman"/>
          <w:szCs w:val="28"/>
          <w:lang w:val="en-US" w:eastAsia="ru-RU"/>
        </w:rPr>
        <w:t xml:space="preserve"> and how they interact with different food components.</w:t>
      </w:r>
    </w:p>
    <w:p w14:paraId="57C63978" w14:textId="77777777" w:rsidR="00631B61" w:rsidRPr="00631B61" w:rsidRDefault="00631B61" w:rsidP="00631B61">
      <w:pPr>
        <w:spacing w:after="0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Step 4: Interactive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Labeling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Discussion</w:t>
      </w:r>
      <w:proofErr w:type="spellEnd"/>
    </w:p>
    <w:p w14:paraId="6A97A4BB" w14:textId="77777777" w:rsidR="00631B61" w:rsidRPr="00631B61" w:rsidRDefault="00631B61" w:rsidP="00631B61">
      <w:pPr>
        <w:numPr>
          <w:ilvl w:val="0"/>
          <w:numId w:val="10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Students label major digestive and respiratory organs on provided diagrams.</w:t>
      </w:r>
    </w:p>
    <w:p w14:paraId="5697889A" w14:textId="77777777" w:rsidR="00631B61" w:rsidRPr="00631B61" w:rsidRDefault="00631B61" w:rsidP="00631B61">
      <w:pPr>
        <w:numPr>
          <w:ilvl w:val="0"/>
          <w:numId w:val="10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Compare and contrast structural differences between these systems.</w:t>
      </w:r>
    </w:p>
    <w:p w14:paraId="0E6060A7" w14:textId="77777777" w:rsidR="00631B61" w:rsidRPr="00631B61" w:rsidRDefault="00631B61" w:rsidP="00631B61">
      <w:pPr>
        <w:numPr>
          <w:ilvl w:val="0"/>
          <w:numId w:val="10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Discuss common disorders affecting each system (e.g., acid reflux, asthma).</w:t>
      </w:r>
    </w:p>
    <w:p w14:paraId="22689EF1" w14:textId="77777777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31B61">
        <w:rPr>
          <w:rFonts w:eastAsia="Times New Roman" w:cs="Times New Roman"/>
          <w:szCs w:val="28"/>
          <w:lang w:eastAsia="ru-RU"/>
        </w:rPr>
        <w:pict w14:anchorId="77C22622">
          <v:rect id="_x0000_i1027" style="width:0;height:1.5pt" o:hralign="center" o:hrstd="t" o:hr="t" fillcolor="#a0a0a0" stroked="f"/>
        </w:pict>
      </w:r>
    </w:p>
    <w:p w14:paraId="46C02BBE" w14:textId="0DFF25C8" w:rsidR="00631B61" w:rsidRPr="00631B61" w:rsidRDefault="00631B61" w:rsidP="00631B6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55AE37A" w14:textId="45A2B451" w:rsidR="00631B61" w:rsidRPr="00631B61" w:rsidRDefault="00631B61" w:rsidP="00631B61">
      <w:pPr>
        <w:spacing w:after="0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31B61">
        <w:rPr>
          <w:rFonts w:eastAsia="Times New Roman" w:cs="Times New Roman"/>
          <w:b/>
          <w:bCs/>
          <w:szCs w:val="28"/>
          <w:lang w:eastAsia="ru-RU"/>
        </w:rPr>
        <w:t>4</w:t>
      </w:r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Conclusion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631B6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1B61">
        <w:rPr>
          <w:rFonts w:eastAsia="Times New Roman" w:cs="Times New Roman"/>
          <w:b/>
          <w:bCs/>
          <w:szCs w:val="28"/>
          <w:lang w:eastAsia="ru-RU"/>
        </w:rPr>
        <w:t>Recommendations</w:t>
      </w:r>
      <w:proofErr w:type="spellEnd"/>
    </w:p>
    <w:p w14:paraId="1AD595CA" w14:textId="77777777" w:rsidR="00631B61" w:rsidRPr="00631B61" w:rsidRDefault="00631B61" w:rsidP="00631B61">
      <w:pPr>
        <w:numPr>
          <w:ilvl w:val="0"/>
          <w:numId w:val="1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Encourage students to use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interactive 3D models</w:t>
      </w:r>
      <w:r w:rsidRPr="00631B61">
        <w:rPr>
          <w:rFonts w:eastAsia="Times New Roman" w:cs="Times New Roman"/>
          <w:szCs w:val="28"/>
          <w:lang w:val="en-US" w:eastAsia="ru-RU"/>
        </w:rPr>
        <w:t xml:space="preserve"> for better visualization.</w:t>
      </w:r>
    </w:p>
    <w:p w14:paraId="0EE03164" w14:textId="77777777" w:rsidR="00631B61" w:rsidRPr="00631B61" w:rsidRDefault="00631B61" w:rsidP="00631B61">
      <w:pPr>
        <w:numPr>
          <w:ilvl w:val="0"/>
          <w:numId w:val="1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Reinforce the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connection between structure and function</w:t>
      </w:r>
      <w:r w:rsidRPr="00631B61">
        <w:rPr>
          <w:rFonts w:eastAsia="Times New Roman" w:cs="Times New Roman"/>
          <w:szCs w:val="28"/>
          <w:lang w:val="en-US" w:eastAsia="ru-RU"/>
        </w:rPr>
        <w:t xml:space="preserve"> in both systems.</w:t>
      </w:r>
    </w:p>
    <w:p w14:paraId="49D375FC" w14:textId="77777777" w:rsidR="00631B61" w:rsidRPr="00631B61" w:rsidRDefault="00631B61" w:rsidP="00631B61">
      <w:pPr>
        <w:numPr>
          <w:ilvl w:val="0"/>
          <w:numId w:val="1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 xml:space="preserve">Discuss </w:t>
      </w:r>
      <w:r w:rsidRPr="00631B61">
        <w:rPr>
          <w:rFonts w:eastAsia="Times New Roman" w:cs="Times New Roman"/>
          <w:b/>
          <w:bCs/>
          <w:szCs w:val="28"/>
          <w:lang w:val="en-US" w:eastAsia="ru-RU"/>
        </w:rPr>
        <w:t>clinical applications</w:t>
      </w:r>
      <w:r w:rsidRPr="00631B61">
        <w:rPr>
          <w:rFonts w:eastAsia="Times New Roman" w:cs="Times New Roman"/>
          <w:szCs w:val="28"/>
          <w:lang w:val="en-US" w:eastAsia="ru-RU"/>
        </w:rPr>
        <w:t>, such as lung capacity measurement and digestive enzyme supplementation.</w:t>
      </w:r>
    </w:p>
    <w:p w14:paraId="50622847" w14:textId="77777777" w:rsidR="00631B61" w:rsidRPr="00631B61" w:rsidRDefault="00631B61" w:rsidP="00631B61">
      <w:pPr>
        <w:numPr>
          <w:ilvl w:val="0"/>
          <w:numId w:val="12"/>
        </w:numPr>
        <w:spacing w:after="0"/>
        <w:ind w:left="0"/>
        <w:jc w:val="both"/>
        <w:rPr>
          <w:rFonts w:eastAsia="Times New Roman" w:cs="Times New Roman"/>
          <w:szCs w:val="28"/>
          <w:lang w:val="en-US" w:eastAsia="ru-RU"/>
        </w:rPr>
      </w:pPr>
      <w:r w:rsidRPr="00631B61">
        <w:rPr>
          <w:rFonts w:eastAsia="Times New Roman" w:cs="Times New Roman"/>
          <w:szCs w:val="28"/>
          <w:lang w:val="en-US" w:eastAsia="ru-RU"/>
        </w:rPr>
        <w:t>Suggest additional resources, including online 3D anatomy tools.</w:t>
      </w:r>
    </w:p>
    <w:p w14:paraId="4A5C7890" w14:textId="77777777" w:rsidR="00F12C76" w:rsidRPr="00631B61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631B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E8D"/>
    <w:multiLevelType w:val="multilevel"/>
    <w:tmpl w:val="968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74167"/>
    <w:multiLevelType w:val="multilevel"/>
    <w:tmpl w:val="B6C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96144"/>
    <w:multiLevelType w:val="multilevel"/>
    <w:tmpl w:val="5FFC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E3843"/>
    <w:multiLevelType w:val="multilevel"/>
    <w:tmpl w:val="626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8671F"/>
    <w:multiLevelType w:val="multilevel"/>
    <w:tmpl w:val="B39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083C"/>
    <w:multiLevelType w:val="multilevel"/>
    <w:tmpl w:val="44B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A67F4"/>
    <w:multiLevelType w:val="multilevel"/>
    <w:tmpl w:val="9B5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85614"/>
    <w:multiLevelType w:val="multilevel"/>
    <w:tmpl w:val="0B0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B5E03"/>
    <w:multiLevelType w:val="multilevel"/>
    <w:tmpl w:val="E1E8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F3F8E"/>
    <w:multiLevelType w:val="multilevel"/>
    <w:tmpl w:val="F82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A1620"/>
    <w:multiLevelType w:val="multilevel"/>
    <w:tmpl w:val="F7F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007CC"/>
    <w:multiLevelType w:val="multilevel"/>
    <w:tmpl w:val="92A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669126">
    <w:abstractNumId w:val="5"/>
  </w:num>
  <w:num w:numId="2" w16cid:durableId="1075515750">
    <w:abstractNumId w:val="7"/>
  </w:num>
  <w:num w:numId="3" w16cid:durableId="2113819050">
    <w:abstractNumId w:val="4"/>
  </w:num>
  <w:num w:numId="4" w16cid:durableId="350566455">
    <w:abstractNumId w:val="2"/>
  </w:num>
  <w:num w:numId="5" w16cid:durableId="1624385413">
    <w:abstractNumId w:val="8"/>
  </w:num>
  <w:num w:numId="6" w16cid:durableId="871457231">
    <w:abstractNumId w:val="9"/>
  </w:num>
  <w:num w:numId="7" w16cid:durableId="1974213860">
    <w:abstractNumId w:val="1"/>
  </w:num>
  <w:num w:numId="8" w16cid:durableId="773594614">
    <w:abstractNumId w:val="11"/>
  </w:num>
  <w:num w:numId="9" w16cid:durableId="1359312899">
    <w:abstractNumId w:val="3"/>
  </w:num>
  <w:num w:numId="10" w16cid:durableId="1216233499">
    <w:abstractNumId w:val="10"/>
  </w:num>
  <w:num w:numId="11" w16cid:durableId="2094356482">
    <w:abstractNumId w:val="0"/>
  </w:num>
  <w:num w:numId="12" w16cid:durableId="1970087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98"/>
    <w:rsid w:val="00631B61"/>
    <w:rsid w:val="006C0B77"/>
    <w:rsid w:val="008242FF"/>
    <w:rsid w:val="00870751"/>
    <w:rsid w:val="00894298"/>
    <w:rsid w:val="00922C48"/>
    <w:rsid w:val="009B54CB"/>
    <w:rsid w:val="00A222E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091B"/>
  <w15:chartTrackingRefBased/>
  <w15:docId w15:val="{44148921-C470-433D-9D9C-83AD023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2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2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2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42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42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42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42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42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4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2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2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42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2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2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2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42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2025-02-26T14:29:00Z</dcterms:created>
  <dcterms:modified xsi:type="dcterms:W3CDTF">2025-02-26T14:30:00Z</dcterms:modified>
</cp:coreProperties>
</file>